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BEB" w:rsidRDefault="007E2BEB" w:rsidP="007E2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>ПОЛИТИКА КОНФИДЕНЦИАЛЬНОСТИ ПЕРСОНАЛЬНЫХ ДАННЫХ</w:t>
      </w:r>
    </w:p>
    <w:p w:rsidR="007E2BEB" w:rsidRPr="007E2BEB" w:rsidRDefault="007E2BEB" w:rsidP="007E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2BEB" w:rsidRPr="007E2BEB" w:rsidRDefault="007E2BEB" w:rsidP="007E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Настоящая Политика конфиденциальности персональных данных (далее – Политика), размещенная на сайте по уникальному адресу (URL): </w:t>
      </w:r>
      <w:r w:rsidR="008313CE" w:rsidRPr="008313CE">
        <w:rPr>
          <w:rFonts w:ascii="Times New Roman" w:eastAsia="Times New Roman" w:hAnsi="Times New Roman" w:cs="Times New Roman"/>
          <w:sz w:val="24"/>
          <w:szCs w:val="24"/>
        </w:rPr>
        <w:t>https://teasem-avrora.ru/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(далее — «Сайт») является официальным документом Оператора, </w:t>
      </w:r>
      <w:r w:rsidR="00BF46BF" w:rsidRPr="00BF46B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 "ПЕЛИОН"</w:t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(ОГРН: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>1173850027560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, ИНН: </w:t>
      </w:r>
      <w:r w:rsidR="00BF46BF">
        <w:rPr>
          <w:rFonts w:ascii="Times New Roman" w:eastAsia="Times New Roman" w:hAnsi="Times New Roman" w:cs="Times New Roman"/>
          <w:sz w:val="24"/>
          <w:szCs w:val="24"/>
        </w:rPr>
        <w:t>3811447772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),и действует в отношении всей информации, которую Оператор может получить о Пользователе во время использования им Сайта, устанавливает обязательства Оператора по неразглашению и обеспечению режима защиты конфиденциальности персональных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данных, которые Пользователь предоставляет в процессе использования Сайта и оказания Услуг.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Настоящая Политика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Несмотря на то, что мы рекомендуем вам ознакомиться с настоящей Политикой целиком, ниже следует краткое изложение некоторых из наиболее важных аспектов:</w:t>
      </w:r>
    </w:p>
    <w:p w:rsidR="007E2BEB" w:rsidRPr="007E2BEB" w:rsidRDefault="007E2BEB" w:rsidP="007E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Мы можем объединять информацию, предоставленную вами, с другой информацией, которую мы собрали о вас (онлайн или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оффлайн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). Мы также можем объединять ее с информацией о вас, полученной из других источников, например, из общедоступных источников информации (включая информацию из ваших общедоступных профилей социальных медиа-ресурсов) и других третьих лиц.</w:t>
      </w:r>
    </w:p>
    <w:p w:rsidR="007E2BEB" w:rsidRPr="007E2BEB" w:rsidRDefault="007E2BEB" w:rsidP="007E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>Мы не будем использовать или передавать Ваши персональные данные, за исключением случаев, разрешенных настоящей Политикой.</w:t>
      </w:r>
    </w:p>
    <w:p w:rsidR="007E2BEB" w:rsidRPr="007E2BEB" w:rsidRDefault="007E2BEB" w:rsidP="007E2B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>Мы используем все коммерчески разумные технические и организационные меры контроля для обеспечения безопасности и защиты ваших персональных данных, но мы не можем гарантировать, что ваши персональные данные будут полностью защищены от хищения злоумышленниками или других неблаговидных, или преступных действий.</w:t>
      </w:r>
    </w:p>
    <w:p w:rsidR="007E2BEB" w:rsidRPr="007E2BEB" w:rsidRDefault="007E2BEB" w:rsidP="007E2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1.1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Настоящая Политика регулирует порядок обработки персональных данных Пользователей Сайта, в том числе с целью обеспечения безопасности обработки персональных данных Пользователей, обеспечения их прав и интересов при обработке персональных данных в соответствии с законодательством РФ.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Заполнение форм, указанных в п. 1.4. настоящей Политики, а равно фактическое использование Сайта в форме просмотра Контента означает безоговорочное согласие Пользователя с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настоящей Политикой и указанными в ней условиями обработки его персональных данных, а именно на совершение действий, предусмотренных п. 3 ч. 1 ст. 3 Федерального закона от 27.07.2006 N 152-ФЗ «О персональных данных» как без, так и с использованием средств автоматизации, и подтверждает, что, давая такое согласие, он действует свободно, своей волей и в своем интересе;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в случае несогласия с этими условиями пользователь должен воздержаться от использования Сайта.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серьезно относится к конфиденциальности персональных данных Пользователей, хранит и обрабатывает их в целях, указанных в разделе 3 настоящей Политики.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Персональные данные, разрешённые к обработке в рамках настоящей Политики, предоставляются Пользователем путём заполнения форм на Сайте: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Формы заявки;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Форма обратной связи;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Форма направления информации для бронирования;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1.5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Перечисленные ниже термины имеют для целей настоящей Политики следующее значение: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1.5.1 Персональные данные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– имя и фамилия, адрес электронной почты, телефон и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lastRenderedPageBreak/>
        <w:t>любая иная информация, относящаяся прямо или косвенно к Заказчику (субъекту персональных данных), добровольно указанная им при заполнении форм на Сайте.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Данные хранятся в базе данных Исполнителя с использованием сервисов и программ, обеспечивающих надежную защиту от несанкционированного доступа третьих лиц, и подлежат использованию исключительно в соответствии с настоящей Офертой, Политикой конфиденциальности и действующим законодательством РФ.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1.5.2 Обработка персональных данных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proofErr w:type="gramEnd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СОСТАВ ПЕРСОНАЛЬНЫХ ДАННЫХ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2.1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Сведениями, составляющими персональные данные, является любая информация, относящаяся к прямо или косвенно определенному, или определяемому физическому лицу (субъекту персональных данных).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се обрабатываемые Оператором персональные данные являются конфиденциальной, строго охраняемой информацией в соответствии с законодательством.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Персональные данные включают в себя следующую информацию: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Фамилия, имя, отчество;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Номер телефона;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Адрес электронной почты;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Содержание переписки между Пользователем и Оператором Сайта;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Информация о посещениях Пользователем Сайта;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Ответы Пользователя в каких-либо опросах или анкетах;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Информация, которую Оператор Сайта может запросить у Пользователя при ответе на его запрос;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Любая иная информация, относящаяся к прямо или косвенно определяемому, или определенному лицу, позволяющая определить субъекта персональных данных.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2.4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акже Сайт защищает данные, которые автоматически передаются при посещении страниц: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IP адрес (данная информация используется с целью предотвращения, выявления и решения технических проблем);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Информация о браузере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Время доступа;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Адрес предыдущей страницы.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2.5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настоящей Политики конфиденциальности.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2.6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Настоящая Политика обработки применяется исключительно к Сайту, не контролирует и не несет ответственность за Сайты третьих лиц, на которые Пользователь может перейти по ссылкам, доступным на Сайте, поскольку на этих сайтах у пользователя может собираться или запрашиваться иная персональная информация, а также могут совершаться иные действия.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2.7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Оператор не берет на себя обязанность проверять достоверность персональной информации, предоставляемой Пользователями, и не осуществляет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их дееспособностью. Оператор исходит из того, что пользователь предоставляет достоверную и достаточную персональную информацию по вопросам, предлагаемым в форме Заявки, что указанные им персональные данные принадлежат лично ему и поддерживает эту информацию в актуальном состоянии. Риск предоставления недостоверной информации несет предоставивший ее Пользователь.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 СБОРА И ОБРАБОТКИ ПЕРСОНАЛЬНОЙ ИНФОРМАЦИИ </w:t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ПОЛЬЗОВАТЕЛЯ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3.1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Пользователя Оператор может использовать в целях: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Заключения и исполнения Оператором заключённых с Пользователем соглашений и договоров.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3.1.2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3.1.3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Подтверждения достоверности и полноты персональных данных, предоставленных Пользователем.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Предоставления Пользователю эффективной технической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поддержки при возникновении проблем, связанных с использованием Сайта.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3.1.5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Предоставления Пользователю с его согласия специальных предложений, новостной рассылки и иных сведений от имени Сайта.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3.1.6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Таргетирование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рекламных материалов с целью предоставления наиболее релевантных объявлений о товарах и услугах;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3.1.7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Предоставления доступа Пользователю на сайты партнеров Оператора;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всегда может отказаться от получения информационных сообщений, направив Оператору письмо на адрес электронной почты: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>avrora-500@mail.ru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с пометкой «Отказ от уведомлениях о новых продуктах и услугах и специальных предложениях».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Обезличенные данные Пользователей, собираемые с помощью сервисов интернет-статистики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етрика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Analytics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служат для сбора информации о действиях Пользователей на сайте Сайта, улучшения качества Сайта и его содержания.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 СРОКИ ОБРАБОТКИ И РАСПРОСТРАНЕНИЯ ПЕРСОНАЛЬНОЙ ИНФОРМАЦИИ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Обработка и распространение персональных данных Пользователя осуществляется с использованием автоматизированных сервисов.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Обработка и распространение персональных данных Пользователя осуществляется в течение всего срока использования Пользователем Сайта и Услуг с момента предоставления субъектом персональных данных соответствующего согласия на их обработку и до момента отзыва такого согласия в установленном законодательством Российской Федерации порядке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если нет правовых оснований для удаления персональных данных,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4.3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Пользователь вправе направить Оператору заявление о прекращении обработки его персональных данных, а также о прекращении передачи его персональных данных, разрешенных для распространения, направив запрос в виде отсканированного заявления в свободной форме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на адрес электронной почты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>avrora-500@mail.ru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Пользователь вправе отозвать согласие в любое время, не затрагивая правомерность обработки и распространения, выполненную до такого отзыва согласия.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4.5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запросе о прекращении обработки персональных данных/ прекращении передачи персональных данных необходимо указать: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ФИО;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Контактные данные;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Перечень персональных данных, обработку и распространение которых нужно прекратить.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4.6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Сайт собирает и обрабатывает обезличенные данные о посетителях с помощью сервисов интернет-статистики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Яндекс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етрика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Analytics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4.7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При входе и просмотре Пользователем страниц Сайта используются коды ремаркетинга.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4.8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4.9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данные Пользователя могут быть переданы строго определенным третьим лицам в той мере, в которой это необходимо для исполнения Договора, а именно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lastRenderedPageBreak/>
        <w:t>в следующих случаях: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Если необходимо вовлечь стороннего поставщика услуг для исполнения какого-либо договора, заключенного между Пользователем и Оператором с целью улучшения или расширения функций Сайта, в том числе и при использовании системы управления заказами CRM;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 xml:space="preserve">Частичного размещения Контента на сайтах деловых партнеров Оператора через API или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виджеты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При продаже или покупке Оператором каких-либо бизнеса или активов, когда Оператор может раскрыть персональные данные будущему Оператора или покупателю указанных бизнеса или активов, согласно применимому законодательству, а также при приобретении Сайта или всех или части его активов третьим лицом, когда имеющиеся у Сайта персональные данные его пользователей будут одним;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4.10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вправе раскрыть любую собранную о Пользователе информацию, если раскрытие необходимо в связи с расследованием или жалобой в отношении неправомерного использования Сайта либо для установления (идентификации) Пользователя, который может нарушать или вмешиваться в права Оператора или в права других Пользователей.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решений, обеспечения выполнения условий настоящей Политики, защиты прав или безопасности Оператора, других Пользователей.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4.12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ри утрате или разглашении персональных данных Оператор вправе не информировать Пользователя об утрате или разглашении персональных данных.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4.14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ПРАВА И ОБЯЗАННОСТИ СТОРОН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Пользователь вправе: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5.1.1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ринимать свободное решение о предоставлении своих персональных данных, необходимых для использования Сайта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5.1.2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Принимать свободное решение в отношении того, какие персональные данные могут использоваться публично и давать согласие на их распространение.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На основании запроса получать у Оператора информацию, касающуюся обработки его персональных данных, если такое право не ограничено в соответствии с федеральными законами.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5.1.4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любое время требовать от Оператора уточнения его персональных данных, их блокирования или уничтожения, а также принимать предусмотренные законом меры по защите своих прав. Для этого достаточно уведомить Оператора по e-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адресу: </w:t>
      </w:r>
      <w:r w:rsidR="000105C4" w:rsidRPr="000105C4">
        <w:rPr>
          <w:rFonts w:ascii="Times New Roman" w:eastAsia="Times New Roman" w:hAnsi="Times New Roman" w:cs="Times New Roman"/>
          <w:sz w:val="24"/>
          <w:szCs w:val="24"/>
        </w:rPr>
        <w:t>avrora-500@mail.ru</w:t>
      </w:r>
      <w:bookmarkStart w:id="0" w:name="_GoBack"/>
      <w:bookmarkEnd w:id="0"/>
      <w:r w:rsidRPr="007E2BE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обязан: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5.1.1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спользовать полученную информацию исключительно для целей, указанных в разделе. 3 настоящей Политики обработки.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5.1.2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п.п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. 4.7.-4.11. настоящей Политики обработки.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5.1.3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5.1.4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СТОРОН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Оператор, не исполнивший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 6.2. настоящей Политики.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6.2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случае утраты или разглашения Конфиденциальной информации Оператор не несёт ответственность, если данная конфиденциальная информация: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Стала публичным достоянием до её утраты или разглашения.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>Была получена от третьей стороны до момента её получения Оператором Сайта.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Была разглашена с согласия Пользователя.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какой-либо части сайта или содержания данных, содержащихся на Сайте или передаваемых через него.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; несанкционированного доступа к коммуникациям Пользователя; заявления или поведение любого третьего лица на Сайте.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7.1 ФАЙЛЫ COOKIE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</w:t>
      </w:r>
      <w:proofErr w:type="gramEnd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ДРУГАЯ ИНФОРМАЦИЯ ОБ ИСПОЛЬЗОВАНИИ САЙТА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Сайт может также отслеживать и собирать дополнительную информацию о том, как Пользователь получает доступ, использует и взаимодействует с Сайтом через «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flash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», «веб-маяки» и другие технологии автоматического отслеживания.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» это небольшой текстовый файл, который хранится на устройстве пользователя. Файлы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позволяют собирать такую информацию, как тип браузера, время, проведенное на сайте, посещенные страницы и языковые предпочтения.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и поставщики услуг используем информацию в целях безопасности, чтобы облегчить навигацию, более эффективно отображать информацию и персонализировать использование Сайта.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7.4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может принять или отклонить файлы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. Большинство веб-браузеров принимают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автоматически, но Пользователь может изменить настройки своего браузера.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7.5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сли Пользователь отклоняет файлы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, большинство браузеров позволят: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Изменить настройки браузера, чтобы получать уведомления о получении файлов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, которые позволяют выбрать, принимать их или нет;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Отключить существующие файлы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Настроить браузер на автоматическое отклонение файлов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. Однако если Пользователь отключит или отклонит файлы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, некоторые функции и услуги на Сайте могут работать неправильно, поскольку Оператор не сможет распознать Пользователя и связать его с учетной записью.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7.6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файлов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или других технологий отслеживания сторонними поставщиками услуг Оператора не регулируется настоящей Политикой.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7.7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Оператор не имеет доступа или контроля над сторонними файлами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. Поставщики услуг Оператора могут использовать постоянные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куки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-файлы для рекламы и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ретаргетинга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BEB" w:rsidRPr="007E2BEB" w:rsidRDefault="007E2BEB" w:rsidP="007E2B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7.8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Оператор может связать информацию, собранную из сторонних файлов </w:t>
      </w:r>
      <w:proofErr w:type="spellStart"/>
      <w:r w:rsidRPr="007E2BEB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7E2BEB">
        <w:rPr>
          <w:rFonts w:ascii="Times New Roman" w:eastAsia="Times New Roman" w:hAnsi="Times New Roman" w:cs="Times New Roman"/>
          <w:sz w:val="24"/>
          <w:szCs w:val="24"/>
        </w:rPr>
        <w:t>, с Персональными Данными пользователей, и будет использовать такую информацию в соответствии с настоящей Политикой</w:t>
      </w:r>
    </w:p>
    <w:p w:rsidR="007E2BEB" w:rsidRPr="007E2BEB" w:rsidRDefault="007E2BEB" w:rsidP="007E2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8. РАЗРЕШЕНИЕ СПОРОВ</w:t>
      </w:r>
    </w:p>
    <w:p w:rsidR="007E2BEB" w:rsidRPr="007E2BEB" w:rsidRDefault="007E2BEB" w:rsidP="007E2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8.1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о обращения в суд с иском по спорам, возникающим из отношений между Пользователем и Оператором,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:rsidR="007E2BEB" w:rsidRPr="007E2BEB" w:rsidRDefault="007E2BEB" w:rsidP="007E2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:rsidR="007E2BEB" w:rsidRPr="007E2BEB" w:rsidRDefault="007E2BEB" w:rsidP="007E2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8.3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>ри не достижении соглашения спор будет передан на рассмотрение суда по месту нахождения Оператора.</w:t>
      </w:r>
    </w:p>
    <w:p w:rsidR="007E2BEB" w:rsidRPr="007E2BEB" w:rsidRDefault="007E2BEB" w:rsidP="007E2B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8.4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настоящей Политике обработки и отношениям между Пользователем и Оператором применяется действующее законодательство Российской Федерации.</w:t>
      </w:r>
    </w:p>
    <w:p w:rsidR="007E2BEB" w:rsidRPr="007E2BEB" w:rsidRDefault="007E2BEB" w:rsidP="007E2B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9. ДОПОЛНИТЕЛЬНЫЕ УСЛОВИЯ</w:t>
      </w:r>
    </w:p>
    <w:p w:rsidR="007E2BEB" w:rsidRPr="007E2BEB" w:rsidRDefault="007E2BEB" w:rsidP="007E2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9.1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Настоящая Политика обработки вступает в силу для Пользователя с момента, </w:t>
      </w:r>
      <w:proofErr w:type="gramStart"/>
      <w:r w:rsidRPr="007E2BEB">
        <w:rPr>
          <w:rFonts w:ascii="Times New Roman" w:eastAsia="Times New Roman" w:hAnsi="Times New Roman" w:cs="Times New Roman"/>
          <w:sz w:val="24"/>
          <w:szCs w:val="24"/>
        </w:rPr>
        <w:t>определяемом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пунктом 1.2. настоящего Политики обработки, и действуют в течение неопределенного срока.</w:t>
      </w:r>
    </w:p>
    <w:p w:rsidR="007E2BEB" w:rsidRPr="007E2BEB" w:rsidRDefault="007E2BEB" w:rsidP="007E2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9.2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Оператор вправе вносить изменения в настоящую Политику обработки без согласия Пользователя.</w:t>
      </w:r>
    </w:p>
    <w:p w:rsidR="007E2BEB" w:rsidRPr="007E2BEB" w:rsidRDefault="007E2BEB" w:rsidP="007E2B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9.3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Новая редакция Политики обработки вступает в силу с момента ее размещения на Сайте, если иное не предусмотрено новой редакцией Политики обработки.</w:t>
      </w:r>
    </w:p>
    <w:p w:rsidR="007E2BEB" w:rsidRPr="007E2BEB" w:rsidRDefault="007E2BEB" w:rsidP="00BF46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9.4</w:t>
      </w: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се предложения или вопросы касательно настоящей Политики обработки следует сообщать по адресу: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>avrora-500@mail.ru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2BEB" w:rsidRPr="007E2BEB" w:rsidRDefault="007E2BEB" w:rsidP="007E2B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="00BF46BF" w:rsidRPr="00BF46B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с ограниченной ответственностью "ПЕЛИОН"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br/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регистрации: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66</w:t>
      </w:r>
      <w:r w:rsidR="00A82C1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0</w:t>
      </w:r>
      <w:r w:rsidR="00A82C1D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 xml:space="preserve">г Иркутск, </w:t>
      </w:r>
      <w:proofErr w:type="spellStart"/>
      <w:proofErr w:type="gramStart"/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proofErr w:type="gramEnd"/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Академическая, дом 40, квартира 1 </w:t>
      </w: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Фактический адрес: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A82C1D">
        <w:rPr>
          <w:rFonts w:ascii="Times New Roman" w:eastAsia="Times New Roman" w:hAnsi="Times New Roman" w:cs="Times New Roman"/>
          <w:sz w:val="24"/>
          <w:szCs w:val="24"/>
        </w:rPr>
        <w:t>64049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 xml:space="preserve">г Иркутск, </w:t>
      </w:r>
      <w:proofErr w:type="spellStart"/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="00A82C1D" w:rsidRPr="00A82C1D">
        <w:rPr>
          <w:rFonts w:ascii="Times New Roman" w:eastAsia="Times New Roman" w:hAnsi="Times New Roman" w:cs="Times New Roman"/>
          <w:sz w:val="24"/>
          <w:szCs w:val="24"/>
        </w:rPr>
        <w:t xml:space="preserve"> Багратиона, д. 56/4</w:t>
      </w:r>
    </w:p>
    <w:p w:rsidR="007E2BEB" w:rsidRPr="007E2BEB" w:rsidRDefault="007E2BEB" w:rsidP="00BF46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ИНН: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 xml:space="preserve">3811447772  </w:t>
      </w:r>
    </w:p>
    <w:p w:rsidR="007E2BEB" w:rsidRPr="007E2BEB" w:rsidRDefault="007E2BEB" w:rsidP="00BF46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ОГРН: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</w:rPr>
        <w:t>1173850027560</w:t>
      </w:r>
    </w:p>
    <w:p w:rsidR="007E2BEB" w:rsidRPr="007E2BEB" w:rsidRDefault="007E2BEB" w:rsidP="00FB6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/с: </w:t>
      </w:r>
      <w:r w:rsidR="00FB618B" w:rsidRPr="00FB618B">
        <w:rPr>
          <w:rFonts w:ascii="Times New Roman" w:eastAsia="Times New Roman" w:hAnsi="Times New Roman" w:cs="Times New Roman"/>
          <w:sz w:val="24"/>
          <w:szCs w:val="24"/>
        </w:rPr>
        <w:t>40702810118350012428</w:t>
      </w:r>
    </w:p>
    <w:p w:rsidR="007E2BEB" w:rsidRPr="007E2BEB" w:rsidRDefault="007E2BEB" w:rsidP="00FB6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Банк: </w:t>
      </w:r>
      <w:r w:rsidR="00FB618B" w:rsidRPr="00FB618B">
        <w:rPr>
          <w:rFonts w:ascii="Times New Roman" w:eastAsia="Times New Roman" w:hAnsi="Times New Roman" w:cs="Times New Roman"/>
          <w:sz w:val="24"/>
          <w:szCs w:val="24"/>
        </w:rPr>
        <w:t>БАЙКАЛЬСКИЙ БАНК ПАО СБЕРБАНК</w:t>
      </w:r>
      <w:r w:rsidR="00FB618B">
        <w:rPr>
          <w:rFonts w:ascii="Times New Roman" w:eastAsia="Times New Roman" w:hAnsi="Times New Roman" w:cs="Times New Roman"/>
          <w:sz w:val="24"/>
          <w:szCs w:val="24"/>
        </w:rPr>
        <w:t xml:space="preserve"> Г.ИРКУТСК</w:t>
      </w:r>
    </w:p>
    <w:p w:rsidR="007E2BEB" w:rsidRPr="007E2BEB" w:rsidRDefault="007E2BEB" w:rsidP="00FB618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к/с: </w:t>
      </w:r>
      <w:r w:rsidR="00FB618B" w:rsidRPr="00FB618B">
        <w:rPr>
          <w:rFonts w:ascii="Times New Roman" w:eastAsia="Times New Roman" w:hAnsi="Times New Roman" w:cs="Times New Roman"/>
          <w:sz w:val="24"/>
          <w:szCs w:val="24"/>
        </w:rPr>
        <w:t>30101810900000000607</w:t>
      </w:r>
    </w:p>
    <w:p w:rsidR="007E2BEB" w:rsidRPr="007E2BEB" w:rsidRDefault="007E2BEB" w:rsidP="007E2BE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БИК: </w:t>
      </w:r>
      <w:r w:rsidRPr="007E2BEB">
        <w:rPr>
          <w:rFonts w:ascii="Times New Roman" w:eastAsia="Times New Roman" w:hAnsi="Times New Roman" w:cs="Times New Roman"/>
          <w:sz w:val="24"/>
          <w:szCs w:val="24"/>
        </w:rPr>
        <w:t>04</w:t>
      </w:r>
      <w:r w:rsidR="00FB618B">
        <w:rPr>
          <w:rFonts w:ascii="Times New Roman" w:eastAsia="Times New Roman" w:hAnsi="Times New Roman" w:cs="Times New Roman"/>
          <w:sz w:val="24"/>
          <w:szCs w:val="24"/>
        </w:rPr>
        <w:t>2520607</w:t>
      </w:r>
    </w:p>
    <w:p w:rsidR="007E2BEB" w:rsidRPr="007E2BEB" w:rsidRDefault="007E2BEB" w:rsidP="00BF46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E2B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r w:rsidR="00BF46BF" w:rsidRPr="00BF46BF">
        <w:rPr>
          <w:rFonts w:ascii="Times New Roman" w:eastAsia="Times New Roman" w:hAnsi="Times New Roman" w:cs="Times New Roman"/>
          <w:sz w:val="24"/>
          <w:szCs w:val="24"/>
          <w:lang w:val="en-US"/>
        </w:rPr>
        <w:t>avrora-500@mail.ru</w:t>
      </w:r>
    </w:p>
    <w:p w:rsidR="00661375" w:rsidRPr="00BF46BF" w:rsidRDefault="00661375">
      <w:pPr>
        <w:rPr>
          <w:lang w:val="en-US"/>
        </w:rPr>
      </w:pPr>
    </w:p>
    <w:sectPr w:rsidR="00661375" w:rsidRPr="00BF46BF" w:rsidSect="005A4227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77C3A"/>
    <w:multiLevelType w:val="multilevel"/>
    <w:tmpl w:val="08A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13496"/>
    <w:multiLevelType w:val="multilevel"/>
    <w:tmpl w:val="59A8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985F2A"/>
    <w:multiLevelType w:val="multilevel"/>
    <w:tmpl w:val="5326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504CE2"/>
    <w:multiLevelType w:val="multilevel"/>
    <w:tmpl w:val="8B0C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657D3"/>
    <w:multiLevelType w:val="multilevel"/>
    <w:tmpl w:val="029C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5CF"/>
    <w:rsid w:val="000105C4"/>
    <w:rsid w:val="005A4227"/>
    <w:rsid w:val="00661375"/>
    <w:rsid w:val="007E2BEB"/>
    <w:rsid w:val="008313CE"/>
    <w:rsid w:val="00933747"/>
    <w:rsid w:val="00A82C1D"/>
    <w:rsid w:val="00B165CF"/>
    <w:rsid w:val="00BF46BF"/>
    <w:rsid w:val="00E81CAD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2768</Words>
  <Characters>15779</Characters>
  <Application>Microsoft Office Word</Application>
  <DocSecurity>0</DocSecurity>
  <Lines>131</Lines>
  <Paragraphs>37</Paragraphs>
  <ScaleCrop>false</ScaleCrop>
  <Company/>
  <LinksUpToDate>false</LinksUpToDate>
  <CharactersWithSpaces>18510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</cp:revision>
  <dcterms:created xsi:type="dcterms:W3CDTF">2026-01-13T08:01:00Z</dcterms:created>
  <dcterms:modified xsi:type="dcterms:W3CDTF">2026-01-13T12:38:00Z</dcterms:modified>
</cp:coreProperties>
</file>